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968" w:rsidRPr="00713412" w:rsidP="004869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EF7617">
        <w:rPr>
          <w:rFonts w:ascii="Times New Roman" w:eastAsia="Times New Roman" w:hAnsi="Times New Roman" w:cs="Times New Roman"/>
          <w:sz w:val="28"/>
          <w:szCs w:val="28"/>
          <w:lang w:eastAsia="ru-RU"/>
        </w:rPr>
        <w:t>1133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-2202/2024</w:t>
      </w:r>
    </w:p>
    <w:p w:rsidR="00486968" w:rsidRPr="00C8116C" w:rsidP="00C811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УИД </w:t>
      </w:r>
      <w:r w:rsidRPr="00EF7617" w:rsidR="00EF7617">
        <w:rPr>
          <w:rFonts w:ascii="Times New Roman" w:eastAsia="Times New Roman" w:hAnsi="Times New Roman" w:cs="Times New Roman"/>
          <w:sz w:val="28"/>
          <w:szCs w:val="28"/>
          <w:lang w:eastAsia="ru-RU"/>
        </w:rPr>
        <w:t>86MS0053-01-2024-000549-97</w:t>
      </w:r>
    </w:p>
    <w:p w:rsidR="00486968" w:rsidP="0048696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6968" w:rsidRPr="00713412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86968" w:rsidRPr="00121239" w:rsidP="00EF76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 апреля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Няганского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Колосова Е.С.,</w:t>
      </w:r>
    </w:p>
    <w:p w:rsidR="00486968" w:rsidP="00714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Мурашевой Ю.А.,</w:t>
      </w: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6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акционерного общества «Страховая компания «СОГАЗ-Мед» к Тлупову Хабасу Хасановичу о возмещении расходов, затраченных на лечение застрахованного лица в порядке регресса,</w:t>
      </w:r>
    </w:p>
    <w:p w:rsidR="00486968" w:rsidP="0048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194-19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, 233, 235, 237 Гражданского процессуального кодекса Российской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 w:rsidR="00EF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акционерного общества «Страховая компания «СОГАЗ-Мед» к Тлупову Хабасу Хасановичу о возмещении расходов, затраченных на лечение застрахованного лица в порядке регресса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</w:p>
    <w:p w:rsidR="00EF7617" w:rsidP="004869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138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="0047074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Тлупова </w:t>
      </w:r>
      <w:r>
        <w:rPr>
          <w:rFonts w:ascii="Times New Roman" w:hAnsi="Times New Roman" w:cs="Times New Roman"/>
          <w:sz w:val="28"/>
          <w:szCs w:val="28"/>
        </w:rPr>
        <w:t>Хабаса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Хасановича</w:t>
      </w:r>
      <w:r>
        <w:rPr>
          <w:rFonts w:ascii="Times New Roman" w:hAnsi="Times New Roman" w:cs="Times New Roman"/>
          <w:sz w:val="28"/>
          <w:szCs w:val="28"/>
        </w:rPr>
        <w:t xml:space="preserve"> (паспорт *</w:t>
      </w:r>
      <w:r>
        <w:rPr>
          <w:rFonts w:ascii="Times New Roman" w:hAnsi="Times New Roman" w:cs="Times New Roman"/>
          <w:sz w:val="28"/>
          <w:szCs w:val="28"/>
        </w:rPr>
        <w:t>) в пользу акционерного общества «Страховая компания «СОГАЗ-Мед» (ИНН 7728170427) денежные средства, затраченные на лечение застрахованного лица, в размере</w:t>
      </w:r>
      <w:r w:rsidR="004633C8">
        <w:rPr>
          <w:rFonts w:ascii="Times New Roman" w:hAnsi="Times New Roman" w:cs="Times New Roman"/>
          <w:sz w:val="28"/>
          <w:szCs w:val="28"/>
        </w:rPr>
        <w:t xml:space="preserve"> 13 371 (тринадцать тысяч триста семьдесят один) рубль 85 копеек.</w:t>
      </w:r>
    </w:p>
    <w:p w:rsidR="004633C8" w:rsidRPr="00717FA3" w:rsidP="004633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08F">
        <w:rPr>
          <w:rFonts w:ascii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hAnsi="Times New Roman" w:cs="Times New Roman"/>
          <w:sz w:val="28"/>
          <w:szCs w:val="28"/>
        </w:rPr>
        <w:t>Тлу</w:t>
      </w:r>
      <w:r>
        <w:rPr>
          <w:rFonts w:ascii="Times New Roman" w:hAnsi="Times New Roman" w:cs="Times New Roman"/>
          <w:sz w:val="28"/>
          <w:szCs w:val="28"/>
        </w:rPr>
        <w:t>пова Хабаса Хасановича (паспорт *</w:t>
      </w:r>
      <w:r>
        <w:rPr>
          <w:rFonts w:ascii="Times New Roman" w:hAnsi="Times New Roman" w:cs="Times New Roman"/>
          <w:sz w:val="28"/>
          <w:szCs w:val="28"/>
        </w:rPr>
        <w:t>) в доход местного бюджета 534 рубля 87 копеек</w:t>
      </w:r>
      <w:r w:rsidRPr="0090508F">
        <w:t xml:space="preserve"> </w:t>
      </w:r>
      <w:r>
        <w:rPr>
          <w:rFonts w:ascii="Times New Roman" w:hAnsi="Times New Roman" w:cs="Times New Roman"/>
          <w:sz w:val="28"/>
          <w:szCs w:val="28"/>
        </w:rPr>
        <w:t>в счет</w:t>
      </w:r>
      <w:r w:rsidRPr="0090508F">
        <w:rPr>
          <w:rFonts w:ascii="Times New Roman" w:hAnsi="Times New Roman" w:cs="Times New Roman"/>
          <w:sz w:val="28"/>
          <w:szCs w:val="28"/>
        </w:rPr>
        <w:t xml:space="preserve"> государственной пошлины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сторонам, что в соответствии со статьей 199 Гражданского процессуального кодекса Российской Федерации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обязан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течение трех дней со дня объявления рез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олютивной части решения суда, если лица, участвующие в деле, их представители присутствовали в судебном заседании;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 в судебном заседании.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Ответчик вправе подать мировому судье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–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 заявление об отмене заочного решения суда в течение семи дней со дня вручения ему копии этого реш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Ответчиком заочное решение может быть обжаловано в апелляционном порядке в Няганский городской суд Ханты-Мансийского автономного округа – Югры через мирового судью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Заочное решение может быть обжаловано в апелляционном порядке в Няганский городской суд Ханты-Мансийского автономного округ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- Югры через мирового судью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- Югры в течение одного месяца по истечении срока подачи заявления ответчиком заявления об отмене этого решения суда, а в случае, если тако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заявление подано, - в течение одного месяца со дня вынесения определения суда об отказе в удовлетворении этого заявления. 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                                          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Е.С.Колосова</w:t>
      </w:r>
    </w:p>
    <w:p w:rsidR="00486968" w:rsidP="00486968"/>
    <w:p w:rsidR="00AB6630"/>
    <w:sectPr w:rsidSect="00507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68"/>
    <w:rsid w:val="00053F2A"/>
    <w:rsid w:val="00121239"/>
    <w:rsid w:val="001534F2"/>
    <w:rsid w:val="002B0138"/>
    <w:rsid w:val="004633C8"/>
    <w:rsid w:val="0047074E"/>
    <w:rsid w:val="00486968"/>
    <w:rsid w:val="00713412"/>
    <w:rsid w:val="00714DAA"/>
    <w:rsid w:val="00717FA3"/>
    <w:rsid w:val="00866C5C"/>
    <w:rsid w:val="0090508F"/>
    <w:rsid w:val="00AB6630"/>
    <w:rsid w:val="00B01DB6"/>
    <w:rsid w:val="00B96591"/>
    <w:rsid w:val="00C8116C"/>
    <w:rsid w:val="00E110BC"/>
    <w:rsid w:val="00EF761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C07823D-3ED5-4BCC-A8D7-8D0BBC2E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E1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11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